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D1" w:rsidRDefault="00EF4BD1" w:rsidP="00EF4BD1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商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标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异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议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申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请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书</w:t>
      </w:r>
    </w:p>
    <w:p w:rsidR="00EF4BD1" w:rsidRDefault="00EF4BD1" w:rsidP="00EF4BD1"/>
    <w:p w:rsidR="00EF4BD1" w:rsidRDefault="00EF4BD1" w:rsidP="00EF4BD1"/>
    <w:p w:rsidR="00EF4BD1" w:rsidRPr="00BF1246" w:rsidRDefault="00EF4BD1" w:rsidP="00EF4BD1">
      <w:pPr>
        <w:spacing w:line="500" w:lineRule="exact"/>
        <w:ind w:firstLineChars="500" w:firstLine="1200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>被异议商标：</w:t>
      </w:r>
    </w:p>
    <w:p w:rsidR="00EF4BD1" w:rsidRPr="00BF1246" w:rsidRDefault="00EF4BD1" w:rsidP="00EF4BD1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</w:t>
      </w:r>
      <w:r w:rsidRPr="00BF1246">
        <w:rPr>
          <w:rFonts w:ascii="宋体" w:hAnsi="宋体" w:hint="eastAsia"/>
          <w:sz w:val="24"/>
          <w:szCs w:val="24"/>
        </w:rPr>
        <w:t>被异议类别：</w:t>
      </w:r>
    </w:p>
    <w:p w:rsidR="00EF4BD1" w:rsidRDefault="00EF4BD1" w:rsidP="00EF4BD1">
      <w:pPr>
        <w:spacing w:line="500" w:lineRule="exact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商标注册号</w:t>
      </w:r>
      <w:r w:rsidRPr="00BF1246">
        <w:rPr>
          <w:rFonts w:ascii="宋体" w:hAnsi="宋体" w:hint="eastAsia"/>
          <w:sz w:val="24"/>
          <w:szCs w:val="24"/>
        </w:rPr>
        <w:t>：</w:t>
      </w:r>
    </w:p>
    <w:p w:rsidR="00EF4BD1" w:rsidRPr="00352899" w:rsidRDefault="00EF4BD1" w:rsidP="00EF4BD1">
      <w:pPr>
        <w:spacing w:line="500" w:lineRule="exact"/>
        <w:ind w:firstLineChars="300" w:firstLine="720"/>
        <w:rPr>
          <w:rFonts w:ascii="宋体" w:hAnsi="宋体"/>
          <w:sz w:val="24"/>
          <w:szCs w:val="24"/>
        </w:rPr>
      </w:pPr>
      <w:r w:rsidRPr="00352899">
        <w:rPr>
          <w:rFonts w:ascii="宋体" w:hAnsi="宋体" w:hint="eastAsia"/>
          <w:sz w:val="24"/>
          <w:szCs w:val="24"/>
        </w:rPr>
        <w:t>初步审定公告期：</w:t>
      </w:r>
    </w:p>
    <w:p w:rsidR="00EF4BD1" w:rsidRPr="00BF1246" w:rsidRDefault="00EF4BD1" w:rsidP="00EF4BD1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>被异议人名称：</w:t>
      </w:r>
    </w:p>
    <w:p w:rsidR="00EF4BD1" w:rsidRPr="00BF1246" w:rsidRDefault="00EF4BD1" w:rsidP="00EF4BD1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>被异议人地址：</w:t>
      </w:r>
    </w:p>
    <w:p w:rsidR="00EF4BD1" w:rsidRPr="00BF1246" w:rsidRDefault="00EF4BD1" w:rsidP="00EF4BD1">
      <w:pPr>
        <w:spacing w:line="500" w:lineRule="exact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>被异议人代理机构名称：</w:t>
      </w:r>
    </w:p>
    <w:p w:rsidR="00EF4BD1" w:rsidRPr="00BF1246" w:rsidRDefault="00EF4BD1" w:rsidP="00EF4BD1">
      <w:pPr>
        <w:spacing w:line="420" w:lineRule="exact"/>
        <w:rPr>
          <w:rFonts w:ascii="宋体" w:hAnsi="宋体"/>
          <w:sz w:val="24"/>
          <w:szCs w:val="24"/>
        </w:rPr>
      </w:pPr>
    </w:p>
    <w:p w:rsidR="00EF4BD1" w:rsidRPr="00BF1246" w:rsidRDefault="00EF4BD1" w:rsidP="00EF4BD1">
      <w:pPr>
        <w:spacing w:line="500" w:lineRule="exact"/>
        <w:ind w:firstLineChars="500" w:firstLine="1200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>异议人名称：</w:t>
      </w:r>
    </w:p>
    <w:p w:rsidR="00EF4BD1" w:rsidRPr="00BF1246" w:rsidRDefault="00EF4BD1" w:rsidP="00EF4BD1">
      <w:pPr>
        <w:spacing w:line="500" w:lineRule="exact"/>
        <w:ind w:firstLineChars="300" w:firstLine="720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 xml:space="preserve">    异议人地址：</w:t>
      </w:r>
    </w:p>
    <w:p w:rsidR="00EF4BD1" w:rsidRPr="00BF1246" w:rsidRDefault="00EF4BD1" w:rsidP="00EF4BD1">
      <w:pPr>
        <w:spacing w:line="500" w:lineRule="exact"/>
        <w:ind w:firstLineChars="600" w:firstLine="1440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>邮政编码：</w:t>
      </w:r>
    </w:p>
    <w:p w:rsidR="00EF4BD1" w:rsidRPr="00BF1246" w:rsidRDefault="00EF4BD1" w:rsidP="00EF4BD1">
      <w:pPr>
        <w:spacing w:line="500" w:lineRule="exact"/>
        <w:ind w:firstLineChars="700" w:firstLine="1680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>联系人：</w:t>
      </w:r>
    </w:p>
    <w:p w:rsidR="00EF4BD1" w:rsidRPr="00BF1246" w:rsidRDefault="00EF4BD1" w:rsidP="00EF4BD1">
      <w:pPr>
        <w:spacing w:line="500" w:lineRule="exact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 xml:space="preserve">          </w:t>
      </w:r>
      <w:r w:rsidRPr="00BF1246">
        <w:rPr>
          <w:rFonts w:ascii="宋体" w:hAnsi="宋体" w:hint="eastAsia"/>
          <w:sz w:val="24"/>
          <w:szCs w:val="24"/>
        </w:rPr>
        <w:t>电话：</w:t>
      </w:r>
    </w:p>
    <w:p w:rsidR="00EF4BD1" w:rsidRPr="00BF1246" w:rsidRDefault="00EF4BD1" w:rsidP="00EF4BD1">
      <w:pPr>
        <w:spacing w:line="500" w:lineRule="exact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 xml:space="preserve">    是否提交补充材料：         是□         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BF1246">
        <w:rPr>
          <w:rFonts w:ascii="宋体" w:hAnsi="宋体" w:hint="eastAsia"/>
          <w:sz w:val="24"/>
          <w:szCs w:val="24"/>
        </w:rPr>
        <w:t>否□</w:t>
      </w:r>
    </w:p>
    <w:p w:rsidR="00EF4BD1" w:rsidRPr="00BF1246" w:rsidRDefault="00EF4BD1" w:rsidP="00EF4BD1">
      <w:pPr>
        <w:spacing w:line="500" w:lineRule="exact"/>
        <w:ind w:firstLineChars="100" w:firstLine="240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>异议人代理机构名称：</w:t>
      </w:r>
    </w:p>
    <w:p w:rsidR="00EF4BD1" w:rsidRPr="00BF1246" w:rsidRDefault="00EF4BD1" w:rsidP="00EF4BD1">
      <w:pPr>
        <w:spacing w:line="420" w:lineRule="exact"/>
        <w:rPr>
          <w:rFonts w:ascii="宋体" w:hAnsi="宋体"/>
          <w:sz w:val="24"/>
          <w:szCs w:val="24"/>
        </w:rPr>
      </w:pPr>
    </w:p>
    <w:p w:rsidR="00EF4BD1" w:rsidRPr="00BF1246" w:rsidRDefault="00EF4BD1" w:rsidP="00EF4BD1">
      <w:pPr>
        <w:spacing w:line="420" w:lineRule="exact"/>
        <w:ind w:firstLineChars="100" w:firstLine="240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>异议请求和事实依据：</w:t>
      </w:r>
    </w:p>
    <w:p w:rsidR="00EF4BD1" w:rsidRPr="00BF1246" w:rsidRDefault="00EF4BD1" w:rsidP="00EF4BD1">
      <w:pPr>
        <w:spacing w:line="420" w:lineRule="exact"/>
        <w:rPr>
          <w:rFonts w:ascii="宋体" w:hAnsi="宋体"/>
          <w:sz w:val="24"/>
          <w:szCs w:val="24"/>
        </w:rPr>
      </w:pPr>
    </w:p>
    <w:p w:rsidR="00EF4BD1" w:rsidRDefault="00EF4BD1" w:rsidP="00EF4BD1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</w:p>
    <w:p w:rsidR="00EF4BD1" w:rsidRPr="00BF1246" w:rsidRDefault="00EF4BD1" w:rsidP="00EF4BD1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</w:p>
    <w:p w:rsidR="00EF4BD1" w:rsidRDefault="00EF4BD1" w:rsidP="00EF4BD1">
      <w:pPr>
        <w:spacing w:line="420" w:lineRule="exact"/>
        <w:rPr>
          <w:rFonts w:ascii="宋体" w:hAnsi="宋体"/>
          <w:sz w:val="24"/>
          <w:szCs w:val="24"/>
        </w:rPr>
      </w:pPr>
    </w:p>
    <w:p w:rsidR="00EF4BD1" w:rsidRPr="00BF1246" w:rsidRDefault="00EF4BD1" w:rsidP="00EF4BD1">
      <w:pPr>
        <w:spacing w:line="420" w:lineRule="exact"/>
        <w:rPr>
          <w:rFonts w:ascii="宋体" w:hAnsi="宋体"/>
          <w:sz w:val="24"/>
          <w:szCs w:val="24"/>
        </w:rPr>
      </w:pPr>
    </w:p>
    <w:p w:rsidR="00EF4BD1" w:rsidRPr="00BF1246" w:rsidRDefault="00EF4BD1" w:rsidP="00EF4BD1"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 w:rsidRPr="00BF1246">
        <w:rPr>
          <w:rFonts w:ascii="宋体" w:hAnsi="宋体" w:hint="eastAsia"/>
          <w:sz w:val="24"/>
          <w:szCs w:val="24"/>
        </w:rPr>
        <w:t xml:space="preserve">异议人章戳（签字）：        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BF1246">
        <w:rPr>
          <w:rFonts w:ascii="宋体" w:hAnsi="宋体" w:hint="eastAsia"/>
          <w:sz w:val="24"/>
          <w:szCs w:val="24"/>
        </w:rPr>
        <w:t xml:space="preserve"> 代理机构章戳：</w:t>
      </w:r>
    </w:p>
    <w:p w:rsidR="00EF4BD1" w:rsidRDefault="00EF4BD1" w:rsidP="00EF4BD1">
      <w:pPr>
        <w:spacing w:line="420" w:lineRule="exact"/>
        <w:rPr>
          <w:rFonts w:ascii="宋体" w:hAnsi="宋体"/>
          <w:sz w:val="24"/>
          <w:szCs w:val="24"/>
        </w:rPr>
      </w:pPr>
      <w:r w:rsidRPr="00BF1246">
        <w:rPr>
          <w:rFonts w:ascii="宋体" w:hAnsi="宋体" w:hint="eastAsia"/>
          <w:sz w:val="24"/>
          <w:szCs w:val="24"/>
        </w:rPr>
        <w:t xml:space="preserve">                        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:rsidR="00EF4BD1" w:rsidRDefault="00EF4BD1" w:rsidP="00EF4BD1">
      <w:pPr>
        <w:spacing w:line="420" w:lineRule="exact"/>
        <w:rPr>
          <w:rFonts w:ascii="宋体" w:hAnsi="宋体"/>
          <w:sz w:val="24"/>
          <w:szCs w:val="24"/>
        </w:rPr>
      </w:pPr>
    </w:p>
    <w:p w:rsidR="00EF4BD1" w:rsidRDefault="00EF4BD1" w:rsidP="00EF4BD1">
      <w:pPr>
        <w:spacing w:line="420" w:lineRule="exact"/>
        <w:rPr>
          <w:rFonts w:ascii="宋体" w:hAnsi="宋体"/>
          <w:sz w:val="24"/>
          <w:szCs w:val="24"/>
        </w:rPr>
      </w:pPr>
    </w:p>
    <w:p w:rsidR="00EF4BD1" w:rsidRPr="00BF1246" w:rsidRDefault="00EF4BD1" w:rsidP="00EF4BD1"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</w:t>
      </w:r>
      <w:r w:rsidRPr="00BF1246">
        <w:rPr>
          <w:rFonts w:ascii="宋体" w:hAnsi="宋体" w:hint="eastAsia"/>
          <w:sz w:val="24"/>
          <w:szCs w:val="24"/>
        </w:rPr>
        <w:t>代理人签字：</w:t>
      </w:r>
    </w:p>
    <w:p w:rsidR="00EF4BD1" w:rsidRDefault="00EF4BD1" w:rsidP="00EF4BD1">
      <w:pPr>
        <w:rPr>
          <w:sz w:val="18"/>
        </w:rPr>
      </w:pPr>
    </w:p>
    <w:p w:rsidR="00EF4BD1" w:rsidRDefault="00EF4BD1" w:rsidP="00EF4BD1">
      <w:pPr>
        <w:rPr>
          <w:sz w:val="18"/>
        </w:rPr>
      </w:pPr>
    </w:p>
    <w:p w:rsidR="00EF4BD1" w:rsidRPr="00715C3C" w:rsidRDefault="00EF4BD1" w:rsidP="00EF4BD1">
      <w:pPr>
        <w:jc w:val="left"/>
        <w:rPr>
          <w:rFonts w:ascii="宋体" w:hAnsi="宋体"/>
          <w:b/>
          <w:sz w:val="24"/>
          <w:szCs w:val="24"/>
        </w:rPr>
      </w:pPr>
      <w:r w:rsidRPr="00715C3C">
        <w:rPr>
          <w:rFonts w:ascii="宋体" w:hAnsi="宋体" w:hint="eastAsia"/>
          <w:b/>
          <w:sz w:val="24"/>
          <w:szCs w:val="24"/>
        </w:rPr>
        <w:t>注：请 按 说 明 填 写</w:t>
      </w:r>
    </w:p>
    <w:p w:rsidR="00EF4BD1" w:rsidRPr="00715C3C" w:rsidRDefault="00EF4BD1" w:rsidP="00EF4BD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楷体_GB2312" w:eastAsia="楷体_GB2312"/>
          <w:b/>
          <w:sz w:val="24"/>
        </w:rPr>
        <w:br w:type="page"/>
      </w:r>
      <w:r w:rsidRPr="00715C3C">
        <w:rPr>
          <w:rFonts w:ascii="宋体" w:hAnsi="宋体" w:hint="eastAsia"/>
          <w:b/>
          <w:sz w:val="32"/>
          <w:szCs w:val="32"/>
        </w:rPr>
        <w:lastRenderedPageBreak/>
        <w:t>填写说明</w:t>
      </w:r>
    </w:p>
    <w:p w:rsidR="00AF5AD5" w:rsidRPr="001F249E" w:rsidRDefault="00AF5AD5" w:rsidP="001F249E">
      <w:pPr>
        <w:spacing w:line="252" w:lineRule="auto"/>
        <w:ind w:rightChars="-67" w:right="-141" w:firstLineChars="200" w:firstLine="480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1.办理异议申请，适用本书式。申请书应当打字或者印刷。异议人应当按照规定并使用国家公布的中文简化汉字填写，不得修改格式。</w:t>
      </w:r>
    </w:p>
    <w:p w:rsidR="00AF5AD5" w:rsidRPr="001F249E" w:rsidRDefault="00AF5AD5" w:rsidP="001F249E">
      <w:pPr>
        <w:pStyle w:val="a5"/>
        <w:ind w:rightChars="-67" w:right="-141" w:firstLineChars="200" w:firstLine="480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2.“被异议类别”栏：异议人在此栏填写被异议商标的一个或多个类别。</w:t>
      </w:r>
    </w:p>
    <w:p w:rsidR="00AF5AD5" w:rsidRPr="001F249E" w:rsidRDefault="00165034" w:rsidP="001F249E">
      <w:pPr>
        <w:pStyle w:val="a5"/>
        <w:ind w:rightChars="-67" w:right="-141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AF5AD5" w:rsidRPr="001F249E">
        <w:rPr>
          <w:rFonts w:ascii="宋体" w:hAnsi="宋体" w:hint="eastAsia"/>
          <w:sz w:val="24"/>
          <w:szCs w:val="24"/>
        </w:rPr>
        <w:t>“被异议人名称”、“被异议人地址”、“被异议人代理机构名称”栏：应与被异议商标的初步审定公告中的内容一致。</w:t>
      </w:r>
    </w:p>
    <w:p w:rsidR="00AF5AD5" w:rsidRPr="001F249E" w:rsidRDefault="00AF5AD5" w:rsidP="001F249E">
      <w:pPr>
        <w:pStyle w:val="a5"/>
        <w:ind w:rightChars="-67" w:right="-141" w:firstLineChars="200" w:firstLine="480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4.“异议人名称”栏：异议人应当填写身份证明文件上的名称。异议人是自然人的，应当在姓名后注明</w:t>
      </w:r>
      <w:r w:rsidR="0065462B" w:rsidRPr="001F249E">
        <w:rPr>
          <w:rFonts w:ascii="宋体" w:hAnsi="宋体" w:hint="eastAsia"/>
          <w:sz w:val="24"/>
          <w:szCs w:val="24"/>
        </w:rPr>
        <w:t>身份</w:t>
      </w:r>
      <w:r w:rsidRPr="001F249E">
        <w:rPr>
          <w:rFonts w:ascii="宋体" w:hAnsi="宋体" w:hint="eastAsia"/>
          <w:sz w:val="24"/>
          <w:szCs w:val="24"/>
        </w:rPr>
        <w:t>证明文件号码。</w:t>
      </w:r>
    </w:p>
    <w:p w:rsidR="00AF5AD5" w:rsidRPr="001F249E" w:rsidRDefault="00AF5AD5" w:rsidP="001F249E">
      <w:pPr>
        <w:spacing w:line="252" w:lineRule="auto"/>
        <w:ind w:rightChars="-67" w:right="-141" w:firstLineChars="200" w:firstLine="480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5.“异议人地址”栏：异议人应当按照身份证明文件中的地址填写。身份证明文件中的地址未冠有省、市、县等行政区划的，异议人应当增加相应行政区划名称。符合自行办理商标申请事宜条件的外国异议人地址应当冠以省、市、县等行政区划详细填写国内地址。</w:t>
      </w:r>
    </w:p>
    <w:p w:rsidR="00AF5AD5" w:rsidRPr="001F249E" w:rsidRDefault="00AF5AD5" w:rsidP="001F249E">
      <w:pPr>
        <w:spacing w:line="252" w:lineRule="auto"/>
        <w:ind w:rightChars="-67" w:right="-141" w:firstLineChars="200" w:firstLine="480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6.“是否提交补充材料”</w:t>
      </w:r>
      <w:r w:rsidR="0001677D" w:rsidRPr="001F249E">
        <w:rPr>
          <w:rFonts w:ascii="宋体" w:hAnsi="宋体" w:hint="eastAsia"/>
          <w:sz w:val="24"/>
          <w:szCs w:val="24"/>
        </w:rPr>
        <w:t>栏</w:t>
      </w:r>
      <w:r w:rsidRPr="001F249E">
        <w:rPr>
          <w:rFonts w:ascii="宋体" w:hAnsi="宋体" w:hint="eastAsia"/>
          <w:sz w:val="24"/>
          <w:szCs w:val="24"/>
        </w:rPr>
        <w:t>：异议人需要补充证据材料的，应当在异议申请书中勾选，并应自提交异议申请之日起</w:t>
      </w:r>
      <w:r w:rsidRPr="001F249E">
        <w:rPr>
          <w:rFonts w:ascii="宋体" w:hAnsi="宋体"/>
          <w:sz w:val="24"/>
          <w:szCs w:val="24"/>
        </w:rPr>
        <w:t>3</w:t>
      </w:r>
      <w:r w:rsidRPr="001F249E">
        <w:rPr>
          <w:rFonts w:ascii="宋体" w:hAnsi="宋体" w:hint="eastAsia"/>
          <w:sz w:val="24"/>
          <w:szCs w:val="24"/>
        </w:rPr>
        <w:t>个月内提交。</w:t>
      </w:r>
    </w:p>
    <w:p w:rsidR="00AF5AD5" w:rsidRPr="001F249E" w:rsidRDefault="00AF5AD5" w:rsidP="001F249E">
      <w:pPr>
        <w:spacing w:line="252" w:lineRule="auto"/>
        <w:ind w:rightChars="-67" w:right="-141" w:firstLineChars="200" w:firstLine="480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7.“异议人代理机构名称”栏：异议人委托已</w:t>
      </w:r>
      <w:r w:rsidR="007830F3">
        <w:rPr>
          <w:rFonts w:ascii="宋体" w:hAnsi="宋体" w:hint="eastAsia"/>
          <w:sz w:val="24"/>
          <w:szCs w:val="24"/>
        </w:rPr>
        <w:t>在商标局</w:t>
      </w:r>
      <w:r w:rsidRPr="001F249E">
        <w:rPr>
          <w:rFonts w:ascii="宋体" w:hAnsi="宋体" w:hint="eastAsia"/>
          <w:sz w:val="24"/>
          <w:szCs w:val="24"/>
        </w:rPr>
        <w:t>备案的商标代理机构代为办理异议申请事宜的，此栏填写商标代理机构名称。异议人自行办理的，不填写此栏。</w:t>
      </w:r>
    </w:p>
    <w:p w:rsidR="00AF5AD5" w:rsidRPr="001F249E" w:rsidRDefault="00396862" w:rsidP="001F249E">
      <w:pPr>
        <w:pStyle w:val="a5"/>
        <w:ind w:rightChars="-67" w:right="-141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</w:t>
      </w:r>
      <w:r w:rsidR="00AF5AD5" w:rsidRPr="001F249E">
        <w:rPr>
          <w:rFonts w:ascii="宋体" w:hAnsi="宋体" w:hint="eastAsia"/>
          <w:sz w:val="24"/>
          <w:szCs w:val="24"/>
        </w:rPr>
        <w:t>“异议请求和事实依据”栏：异议人应符合商标法规定的主体资格，提出异议申请时应有明确的异议理由、事实和法律依据。此栏内容较多的，可以另附“异议理由书”。</w:t>
      </w:r>
    </w:p>
    <w:p w:rsidR="00AF5AD5" w:rsidRPr="001F249E" w:rsidRDefault="00AF5AD5" w:rsidP="001F249E">
      <w:pPr>
        <w:spacing w:line="252" w:lineRule="auto"/>
        <w:ind w:rightChars="-67" w:right="-141" w:firstLineChars="200" w:firstLine="480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9.“异议人章戳</w:t>
      </w:r>
      <w:r w:rsidR="0017610F">
        <w:rPr>
          <w:rFonts w:ascii="宋体" w:hAnsi="宋体" w:hint="eastAsia"/>
          <w:sz w:val="24"/>
          <w:szCs w:val="24"/>
        </w:rPr>
        <w:t>（签字）</w:t>
      </w:r>
      <w:r w:rsidRPr="001F249E">
        <w:rPr>
          <w:rFonts w:ascii="宋体" w:hAnsi="宋体" w:hint="eastAsia"/>
          <w:sz w:val="24"/>
          <w:szCs w:val="24"/>
        </w:rPr>
        <w:t>”栏：异议人为法人或其他组织的，应加盖公章。异议人为自然人的，应当由本人签字。所盖章戳或者签字应当完整、清晰。</w:t>
      </w:r>
    </w:p>
    <w:p w:rsidR="00AF5AD5" w:rsidRPr="001F249E" w:rsidRDefault="00AF5AD5" w:rsidP="001F249E">
      <w:pPr>
        <w:spacing w:line="252" w:lineRule="auto"/>
        <w:ind w:rightChars="-67" w:right="-141" w:firstLineChars="200" w:firstLine="480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10.“代理机构章戳”栏：代为办理异议申请事宜的商标代理机构应在此栏加盖公章，并由代理人签字。</w:t>
      </w:r>
    </w:p>
    <w:p w:rsidR="00EF4BD1" w:rsidRPr="00AF5AD5" w:rsidRDefault="00EF4BD1" w:rsidP="00EF4BD1">
      <w:pPr>
        <w:pStyle w:val="a5"/>
        <w:rPr>
          <w:rFonts w:ascii="宋体" w:hAnsi="宋体"/>
          <w:szCs w:val="21"/>
        </w:rPr>
      </w:pPr>
    </w:p>
    <w:p w:rsidR="00EF4BD1" w:rsidRPr="00BF1246" w:rsidRDefault="00EF4BD1" w:rsidP="00EF4BD1">
      <w:pPr>
        <w:pStyle w:val="a5"/>
        <w:rPr>
          <w:rFonts w:ascii="宋体" w:hAnsi="宋体"/>
          <w:b/>
          <w:szCs w:val="21"/>
        </w:rPr>
      </w:pPr>
    </w:p>
    <w:p w:rsidR="001F249E" w:rsidRPr="001F249E" w:rsidRDefault="001F249E" w:rsidP="001F249E">
      <w:pPr>
        <w:pStyle w:val="a5"/>
        <w:ind w:rightChars="-67" w:right="-141"/>
        <w:jc w:val="center"/>
        <w:rPr>
          <w:rFonts w:ascii="宋体" w:hAnsi="宋体"/>
          <w:b/>
          <w:sz w:val="32"/>
          <w:szCs w:val="32"/>
        </w:rPr>
      </w:pPr>
      <w:r w:rsidRPr="001F249E">
        <w:rPr>
          <w:rFonts w:ascii="宋体" w:hAnsi="宋体" w:hint="eastAsia"/>
          <w:b/>
          <w:sz w:val="32"/>
          <w:szCs w:val="32"/>
        </w:rPr>
        <w:t>办理须知</w:t>
      </w:r>
    </w:p>
    <w:p w:rsidR="001F249E" w:rsidRPr="001F249E" w:rsidRDefault="001F249E" w:rsidP="001F249E">
      <w:pPr>
        <w:pStyle w:val="a5"/>
        <w:ind w:rightChars="-67" w:right="-141" w:firstLineChars="177" w:firstLine="425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1.异议申请应当在商标法规定的异议期内提出，一份异议申请只能对一个初步审定的商标提出异议。</w:t>
      </w:r>
    </w:p>
    <w:p w:rsidR="001F249E" w:rsidRPr="001F249E" w:rsidRDefault="001F249E" w:rsidP="001F249E">
      <w:pPr>
        <w:pStyle w:val="a5"/>
        <w:ind w:rightChars="-67" w:right="-141" w:firstLineChars="177" w:firstLine="425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2.商标异议申请材料</w:t>
      </w:r>
      <w:r w:rsidR="007E1A7A" w:rsidRPr="001F249E">
        <w:rPr>
          <w:rFonts w:ascii="宋体" w:hAnsi="宋体" w:hint="eastAsia"/>
          <w:sz w:val="24"/>
          <w:szCs w:val="24"/>
        </w:rPr>
        <w:t>包括</w:t>
      </w:r>
      <w:r w:rsidRPr="001F249E">
        <w:rPr>
          <w:rFonts w:ascii="宋体" w:hAnsi="宋体" w:hint="eastAsia"/>
          <w:sz w:val="24"/>
          <w:szCs w:val="24"/>
        </w:rPr>
        <w:t>：</w:t>
      </w:r>
      <w:r w:rsidR="007327E8" w:rsidRPr="001F249E">
        <w:rPr>
          <w:rFonts w:ascii="宋体" w:hAnsi="宋体"/>
          <w:sz w:val="24"/>
          <w:szCs w:val="24"/>
        </w:rPr>
        <w:fldChar w:fldCharType="begin"/>
      </w:r>
      <w:r w:rsidRPr="001F249E">
        <w:rPr>
          <w:rFonts w:ascii="宋体" w:hAnsi="宋体"/>
          <w:sz w:val="24"/>
          <w:szCs w:val="24"/>
        </w:rPr>
        <w:instrText xml:space="preserve"> </w:instrText>
      </w:r>
      <w:r w:rsidRPr="001F249E">
        <w:rPr>
          <w:rFonts w:ascii="宋体" w:hAnsi="宋体" w:hint="eastAsia"/>
          <w:sz w:val="24"/>
          <w:szCs w:val="24"/>
        </w:rPr>
        <w:instrText>= 1 \* GB3</w:instrText>
      </w:r>
      <w:r w:rsidRPr="001F249E">
        <w:rPr>
          <w:rFonts w:ascii="宋体" w:hAnsi="宋体"/>
          <w:sz w:val="24"/>
          <w:szCs w:val="24"/>
        </w:rPr>
        <w:instrText xml:space="preserve"> </w:instrText>
      </w:r>
      <w:r w:rsidR="007327E8" w:rsidRPr="001F249E">
        <w:rPr>
          <w:rFonts w:ascii="宋体" w:hAnsi="宋体"/>
          <w:sz w:val="24"/>
          <w:szCs w:val="24"/>
        </w:rPr>
        <w:fldChar w:fldCharType="separate"/>
      </w:r>
      <w:r w:rsidRPr="001F249E">
        <w:rPr>
          <w:rFonts w:ascii="宋体" w:hAnsi="宋体" w:hint="eastAsia"/>
          <w:sz w:val="24"/>
          <w:szCs w:val="24"/>
        </w:rPr>
        <w:t>①</w:t>
      </w:r>
      <w:r w:rsidR="007327E8" w:rsidRPr="001F249E">
        <w:rPr>
          <w:rFonts w:ascii="宋体" w:hAnsi="宋体"/>
          <w:sz w:val="24"/>
          <w:szCs w:val="24"/>
        </w:rPr>
        <w:fldChar w:fldCharType="end"/>
      </w:r>
      <w:r w:rsidRPr="001F249E">
        <w:rPr>
          <w:rFonts w:ascii="宋体" w:hAnsi="宋体" w:hint="eastAsia"/>
          <w:sz w:val="24"/>
          <w:szCs w:val="24"/>
        </w:rPr>
        <w:t>商标异议申请书；</w:t>
      </w:r>
      <w:r w:rsidR="007327E8" w:rsidRPr="001F249E">
        <w:rPr>
          <w:rFonts w:ascii="宋体" w:hAnsi="宋体"/>
          <w:sz w:val="24"/>
          <w:szCs w:val="24"/>
        </w:rPr>
        <w:fldChar w:fldCharType="begin"/>
      </w:r>
      <w:r w:rsidRPr="001F249E">
        <w:rPr>
          <w:rFonts w:ascii="宋体" w:hAnsi="宋体"/>
          <w:sz w:val="24"/>
          <w:szCs w:val="24"/>
        </w:rPr>
        <w:instrText xml:space="preserve"> </w:instrText>
      </w:r>
      <w:r w:rsidRPr="001F249E">
        <w:rPr>
          <w:rFonts w:ascii="宋体" w:hAnsi="宋体" w:hint="eastAsia"/>
          <w:sz w:val="24"/>
          <w:szCs w:val="24"/>
        </w:rPr>
        <w:instrText>= 2 \* GB3</w:instrText>
      </w:r>
      <w:r w:rsidRPr="001F249E">
        <w:rPr>
          <w:rFonts w:ascii="宋体" w:hAnsi="宋体"/>
          <w:sz w:val="24"/>
          <w:szCs w:val="24"/>
        </w:rPr>
        <w:instrText xml:space="preserve"> </w:instrText>
      </w:r>
      <w:r w:rsidR="007327E8" w:rsidRPr="001F249E">
        <w:rPr>
          <w:rFonts w:ascii="宋体" w:hAnsi="宋体"/>
          <w:sz w:val="24"/>
          <w:szCs w:val="24"/>
        </w:rPr>
        <w:fldChar w:fldCharType="separate"/>
      </w:r>
      <w:r w:rsidRPr="001F249E">
        <w:rPr>
          <w:rFonts w:ascii="宋体" w:hAnsi="宋体" w:hint="eastAsia"/>
          <w:sz w:val="24"/>
          <w:szCs w:val="24"/>
        </w:rPr>
        <w:t>②</w:t>
      </w:r>
      <w:r w:rsidR="007327E8" w:rsidRPr="001F249E">
        <w:rPr>
          <w:rFonts w:ascii="宋体" w:hAnsi="宋体"/>
          <w:sz w:val="24"/>
          <w:szCs w:val="24"/>
        </w:rPr>
        <w:fldChar w:fldCharType="end"/>
      </w:r>
      <w:r w:rsidRPr="001F249E">
        <w:rPr>
          <w:rFonts w:ascii="宋体" w:hAnsi="宋体" w:hint="eastAsia"/>
          <w:sz w:val="24"/>
          <w:szCs w:val="24"/>
        </w:rPr>
        <w:t>异议人的身份证明文件复印件；③明确的异议理由、事实和法律依据，并附相关证据材料；</w:t>
      </w:r>
      <w:r w:rsidRPr="001F249E">
        <w:rPr>
          <w:rFonts w:ascii="宋体" w:hAnsi="宋体"/>
          <w:sz w:val="24"/>
          <w:szCs w:val="24"/>
        </w:rPr>
        <w:t>④</w:t>
      </w:r>
      <w:r w:rsidRPr="001F249E">
        <w:rPr>
          <w:rFonts w:ascii="宋体" w:hAnsi="宋体" w:hint="eastAsia"/>
          <w:sz w:val="24"/>
          <w:szCs w:val="24"/>
        </w:rPr>
        <w:t>以违反《商标法》第十三条第二款和第三款、第十五条、第十六条第一款、第三十条、第三十一条、第三十二条规定为由提出异议的，异议人应提交作为在先权利人或者利害关系人的主体资格证明文件。由商标代理机构代理提出异议申请的，还应提交申请人签字或加盖章戳的代理委托书，代理委托书应载明代理人代理权限、代理事项及授权日期，代理机构不能在同一商标异议案件中同时代理异议双方当事人。</w:t>
      </w:r>
      <w:r w:rsidR="00706BE8" w:rsidRPr="001F249E">
        <w:rPr>
          <w:rFonts w:ascii="宋体" w:hAnsi="宋体" w:hint="eastAsia"/>
          <w:sz w:val="24"/>
          <w:szCs w:val="24"/>
        </w:rPr>
        <w:t>商标异议申请材料</w:t>
      </w:r>
      <w:r w:rsidRPr="001F249E">
        <w:rPr>
          <w:rFonts w:ascii="宋体" w:hAnsi="宋体" w:hint="eastAsia"/>
          <w:sz w:val="24"/>
          <w:szCs w:val="24"/>
        </w:rPr>
        <w:t>应提交一式两份并标明正、副本，编排证据目录及页码。</w:t>
      </w:r>
    </w:p>
    <w:p w:rsidR="001F249E" w:rsidRPr="001F249E" w:rsidRDefault="001F249E" w:rsidP="001F249E">
      <w:pPr>
        <w:pStyle w:val="a5"/>
        <w:ind w:firstLineChars="177" w:firstLine="425"/>
        <w:rPr>
          <w:rFonts w:ascii="宋体" w:hAnsi="宋体"/>
          <w:sz w:val="24"/>
          <w:szCs w:val="24"/>
        </w:rPr>
      </w:pPr>
      <w:r w:rsidRPr="001F249E">
        <w:rPr>
          <w:rFonts w:ascii="宋体" w:hAnsi="宋体" w:hint="eastAsia"/>
          <w:sz w:val="24"/>
          <w:szCs w:val="24"/>
        </w:rPr>
        <w:t>3.商标异议费用按所提异议商标的类别收取，每个类别</w:t>
      </w:r>
      <w:r w:rsidRPr="001F249E">
        <w:rPr>
          <w:rFonts w:ascii="宋体" w:hAnsi="宋体"/>
          <w:sz w:val="24"/>
          <w:szCs w:val="24"/>
        </w:rPr>
        <w:t>500</w:t>
      </w:r>
      <w:r w:rsidRPr="001F249E">
        <w:rPr>
          <w:rFonts w:ascii="宋体" w:hAnsi="宋体" w:hint="eastAsia"/>
          <w:sz w:val="24"/>
          <w:szCs w:val="24"/>
        </w:rPr>
        <w:t>元人民币。</w:t>
      </w:r>
    </w:p>
    <w:p w:rsidR="00EF4BD1" w:rsidRPr="00715C3C" w:rsidRDefault="00EF4BD1" w:rsidP="001F249E">
      <w:pPr>
        <w:pStyle w:val="a5"/>
        <w:ind w:firstLineChars="177" w:firstLine="425"/>
        <w:rPr>
          <w:rFonts w:ascii="宋体" w:hAnsi="宋体"/>
          <w:sz w:val="24"/>
          <w:szCs w:val="24"/>
        </w:rPr>
      </w:pPr>
      <w:r w:rsidRPr="00715C3C">
        <w:rPr>
          <w:rFonts w:ascii="宋体" w:hAnsi="宋体" w:hint="eastAsia"/>
          <w:sz w:val="24"/>
          <w:szCs w:val="24"/>
        </w:rPr>
        <w:t>4.申请</w:t>
      </w:r>
      <w:r w:rsidR="00985E33">
        <w:rPr>
          <w:rFonts w:ascii="宋体" w:hAnsi="宋体" w:hint="eastAsia"/>
          <w:sz w:val="24"/>
          <w:szCs w:val="24"/>
        </w:rPr>
        <w:t>及缴费</w:t>
      </w:r>
      <w:r w:rsidRPr="00715C3C">
        <w:rPr>
          <w:rFonts w:ascii="宋体" w:hAnsi="宋体" w:hint="eastAsia"/>
          <w:sz w:val="24"/>
          <w:szCs w:val="24"/>
        </w:rPr>
        <w:t>事宜并请详细阅读“商标申请指南”（</w:t>
      </w:r>
      <w:hyperlink r:id="rId6" w:history="1">
        <w:r w:rsidRPr="00715C3C">
          <w:rPr>
            <w:rFonts w:ascii="宋体" w:hAnsi="宋体"/>
            <w:sz w:val="24"/>
            <w:szCs w:val="24"/>
          </w:rPr>
          <w:t>sbj.</w:t>
        </w:r>
        <w:r w:rsidR="001F249E">
          <w:rPr>
            <w:rFonts w:ascii="宋体" w:hAnsi="宋体" w:hint="eastAsia"/>
            <w:sz w:val="24"/>
            <w:szCs w:val="24"/>
          </w:rPr>
          <w:t>cnipa</w:t>
        </w:r>
        <w:r w:rsidRPr="00715C3C">
          <w:rPr>
            <w:rFonts w:ascii="宋体" w:hAnsi="宋体"/>
            <w:sz w:val="24"/>
            <w:szCs w:val="24"/>
          </w:rPr>
          <w:t>.gov.cn</w:t>
        </w:r>
      </w:hyperlink>
      <w:r w:rsidRPr="00715C3C">
        <w:rPr>
          <w:rFonts w:ascii="宋体" w:hAnsi="宋体" w:hint="eastAsia"/>
          <w:sz w:val="24"/>
          <w:szCs w:val="24"/>
        </w:rPr>
        <w:t>）。</w:t>
      </w:r>
    </w:p>
    <w:p w:rsidR="00DA69F4" w:rsidRPr="001F249E" w:rsidRDefault="00DA69F4">
      <w:pPr>
        <w:rPr>
          <w:rFonts w:ascii="宋体" w:hAnsi="宋体"/>
          <w:sz w:val="24"/>
          <w:szCs w:val="24"/>
        </w:rPr>
      </w:pPr>
    </w:p>
    <w:sectPr w:rsidR="00DA69F4" w:rsidRPr="001F249E" w:rsidSect="00EE1469">
      <w:pgSz w:w="11906" w:h="16838"/>
      <w:pgMar w:top="1134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305" w:rsidRDefault="002C4305" w:rsidP="00EF4BD1">
      <w:r>
        <w:separator/>
      </w:r>
    </w:p>
  </w:endnote>
  <w:endnote w:type="continuationSeparator" w:id="1">
    <w:p w:rsidR="002C4305" w:rsidRDefault="002C4305" w:rsidP="00EF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305" w:rsidRDefault="002C4305" w:rsidP="00EF4BD1">
      <w:r>
        <w:separator/>
      </w:r>
    </w:p>
  </w:footnote>
  <w:footnote w:type="continuationSeparator" w:id="1">
    <w:p w:rsidR="002C4305" w:rsidRDefault="002C4305" w:rsidP="00EF4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0A8"/>
    <w:rsid w:val="0001677D"/>
    <w:rsid w:val="000621A2"/>
    <w:rsid w:val="00165034"/>
    <w:rsid w:val="0017610F"/>
    <w:rsid w:val="001D2507"/>
    <w:rsid w:val="001F249E"/>
    <w:rsid w:val="002C4305"/>
    <w:rsid w:val="00343CE1"/>
    <w:rsid w:val="00396862"/>
    <w:rsid w:val="003F0F97"/>
    <w:rsid w:val="004040A8"/>
    <w:rsid w:val="0065462B"/>
    <w:rsid w:val="00706BE8"/>
    <w:rsid w:val="007327E8"/>
    <w:rsid w:val="007830F3"/>
    <w:rsid w:val="007E1A7A"/>
    <w:rsid w:val="0084466A"/>
    <w:rsid w:val="009605D7"/>
    <w:rsid w:val="00985E33"/>
    <w:rsid w:val="00AF5AD5"/>
    <w:rsid w:val="00C73963"/>
    <w:rsid w:val="00DA69F4"/>
    <w:rsid w:val="00EE1469"/>
    <w:rsid w:val="00E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D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EF4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BD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EF4BD1"/>
    <w:rPr>
      <w:sz w:val="18"/>
      <w:szCs w:val="18"/>
    </w:rPr>
  </w:style>
  <w:style w:type="paragraph" w:styleId="a5">
    <w:name w:val="No Spacing"/>
    <w:uiPriority w:val="1"/>
    <w:qFormat/>
    <w:rsid w:val="00EF4BD1"/>
    <w:pPr>
      <w:widowControl w:val="0"/>
      <w:jc w:val="both"/>
    </w:pPr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bj.saic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Links>
    <vt:vector size="6" baseType="variant">
      <vt:variant>
        <vt:i4>2687029</vt:i4>
      </vt:variant>
      <vt:variant>
        <vt:i4>6</vt:i4>
      </vt:variant>
      <vt:variant>
        <vt:i4>0</vt:i4>
      </vt:variant>
      <vt:variant>
        <vt:i4>5</vt:i4>
      </vt:variant>
      <vt:variant>
        <vt:lpwstr>http://sbj.saic.gov.cn/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孙彦</cp:lastModifiedBy>
  <cp:revision>18</cp:revision>
  <dcterms:created xsi:type="dcterms:W3CDTF">2020-03-24T07:01:00Z</dcterms:created>
  <dcterms:modified xsi:type="dcterms:W3CDTF">2020-03-24T08:27:00Z</dcterms:modified>
</cp:coreProperties>
</file>